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130094C5" w:rsidR="00A27829" w:rsidRPr="00705307" w:rsidRDefault="00705307" w:rsidP="00A27829">
      <w:pPr>
        <w:pStyle w:val="Head"/>
        <w:bidi w:val="0"/>
      </w:pPr>
      <w:r>
        <w:rPr>
          <w:lang w:val="fr-fr"/>
          <w:b w:val="1"/>
          <w:bCs w:val="1"/>
          <w:i w:val="0"/>
          <w:iCs w:val="0"/>
          <w:u w:val="none"/>
          <w:vertAlign w:val="baseline"/>
          <w:rtl w:val="0"/>
        </w:rPr>
        <w:t xml:space="preserve">Hamm │Smart Compact pour le terrassement - Compactage automatique à la valeur cible</w:t>
      </w:r>
    </w:p>
    <w:p w14:paraId="26F0996C" w14:textId="59CB0D14" w:rsidR="00A46F1E" w:rsidRPr="00705307" w:rsidRDefault="004A2774" w:rsidP="00881E44">
      <w:pPr>
        <w:pStyle w:val="Subhead"/>
        <w:bidi w:val="0"/>
      </w:pPr>
      <w:r>
        <w:rPr>
          <w:lang w:val="fr-fr"/>
          <w:b w:val="1"/>
          <w:bCs w:val="1"/>
          <w:i w:val="0"/>
          <w:iCs w:val="0"/>
          <w:u w:val="none"/>
          <w:vertAlign w:val="baseline"/>
          <w:rtl w:val="0"/>
        </w:rPr>
        <w:t xml:space="preserve">Les compacteurs monocylindres VA de Hamm assurent qualité et sécurité du processus</w:t>
      </w:r>
    </w:p>
    <w:p w14:paraId="193790FB" w14:textId="66DF6666" w:rsidR="00A46F1E" w:rsidRPr="00705307" w:rsidRDefault="000F772C" w:rsidP="000F772C">
      <w:pPr>
        <w:pStyle w:val="Teaser"/>
        <w:bidi w:val="0"/>
      </w:pPr>
      <w:r>
        <w:rPr>
          <w:lang w:val="fr-fr"/>
          <w:b w:val="1"/>
          <w:bCs w:val="1"/>
          <w:i w:val="0"/>
          <w:iCs w:val="0"/>
          <w:u w:val="none"/>
          <w:vertAlign w:val="baseline"/>
          <w:rtl w:val="0"/>
        </w:rPr>
        <w:t xml:space="preserve">Avec ses compacteurs monocylindres HC 200i C VA et HC 250i C VA de 20 et 25</w:t>
      </w:r>
      <w:r>
        <w:rPr>
          <w:lang w:val="fr-fr"/>
          <w:b w:val="0"/>
          <w:bCs w:val="0"/>
          <w:i w:val="0"/>
          <w:iCs w:val="0"/>
          <w:u w:val="none"/>
          <w:vertAlign w:val="baseline"/>
          <w:rtl w:val="0"/>
        </w:rPr>
        <w:t xml:space="preserve"> </w:t>
      </w:r>
      <w:r>
        <w:rPr>
          <w:lang w:val="fr-fr"/>
          <w:b w:val="1"/>
          <w:bCs w:val="1"/>
          <w:i w:val="0"/>
          <w:iCs w:val="0"/>
          <w:u w:val="none"/>
          <w:vertAlign w:val="baseline"/>
          <w:rtl w:val="0"/>
        </w:rPr>
        <w:t xml:space="preserve">t, le fabricant Hamm propose désormais des compacteurs qui assurent le compactage automatique en fonction des conditions du sol et de l’utilisation de la machine. </w:t>
      </w:r>
      <w:r>
        <w:rPr>
          <w:lang w:val="fr-fr"/>
          <w:b w:val="1"/>
          <w:bCs w:val="1"/>
          <w:i w:val="0"/>
          <w:iCs w:val="0"/>
          <w:u w:val="none"/>
          <w:vertAlign w:val="baseline"/>
          <w:rtl w:val="0"/>
        </w:rPr>
        <w:t xml:space="preserve">Les modèles seront dans un premier temps disponibles sur les marchés régis par la norme d’émissions de gaz d’échappement EU Stage V / EPA Tier 4f. D’autres marchés suivront. </w:t>
      </w:r>
      <w:r>
        <w:rPr>
          <w:lang w:val="fr-fr"/>
          <w:b w:val="1"/>
          <w:bCs w:val="1"/>
          <w:i w:val="0"/>
          <w:iCs w:val="0"/>
          <w:u w:val="none"/>
          <w:vertAlign w:val="baseline"/>
          <w:rtl w:val="0"/>
        </w:rPr>
        <w:t xml:space="preserve">L’acronyme « VA » signifie « Variable Amplitude » (amplitude variable). </w:t>
      </w:r>
      <w:r>
        <w:rPr>
          <w:lang w:val="fr-fr"/>
          <w:b w:val="1"/>
          <w:bCs w:val="1"/>
          <w:i w:val="0"/>
          <w:iCs w:val="0"/>
          <w:u w:val="none"/>
          <w:vertAlign w:val="baseline"/>
          <w:rtl w:val="0"/>
        </w:rPr>
        <w:t xml:space="preserve">Composante importante de cette technologie Hamm, la nouvelle valeur Smart Compaction (SCV) est indépendante des paramètres.</w:t>
      </w:r>
    </w:p>
    <w:p w14:paraId="4739B616" w14:textId="781DC922" w:rsidR="00FD7637" w:rsidRDefault="000F772C" w:rsidP="00C544ED">
      <w:pPr>
        <w:pStyle w:val="Standardabsatz"/>
        <w:bidi w:val="0"/>
      </w:pPr>
      <w:r>
        <w:rPr>
          <w:lang w:val="fr-fr"/>
          <w:b w:val="0"/>
          <w:bCs w:val="0"/>
          <w:i w:val="0"/>
          <w:iCs w:val="0"/>
          <w:u w:val="none"/>
          <w:vertAlign w:val="baseline"/>
          <w:rtl w:val="0"/>
        </w:rPr>
        <w:t xml:space="preserve">Dans la gamme de produits Smart Compaction, Hamm développe différentes solutions pour un compactage intelligent et simple. Dans les nouveaux modèles de la série HC avec cylindre de réglage VA, le nouveau développement automatise et simplifie le compactage dans les applications de terrassement et accroît ainsi aussi bien la qualité que la rentabilité. Après le lancement réussi de Smart Compact pour la pose d’enrobé lors du salon Bauma 2022, Hamm offre à présent aussi une solution pour le domaine du terrassement.</w:t>
      </w:r>
    </w:p>
    <w:p w14:paraId="630F689A" w14:textId="7B1325F1" w:rsidR="00FD7637" w:rsidRPr="00705307" w:rsidRDefault="00CB4B15" w:rsidP="00FD7637">
      <w:pPr>
        <w:pStyle w:val="Absatzberschrift"/>
        <w:bidi w:val="0"/>
      </w:pPr>
      <w:r>
        <w:rPr>
          <w:lang w:val="fr-fr"/>
          <w:b w:val="1"/>
          <w:bCs w:val="1"/>
          <w:i w:val="0"/>
          <w:iCs w:val="0"/>
          <w:u w:val="none"/>
          <w:vertAlign w:val="baseline"/>
          <w:rtl w:val="0"/>
        </w:rPr>
        <w:t xml:space="preserve">Smart Compact pour le terrassement – simple et précis</w:t>
      </w:r>
    </w:p>
    <w:p w14:paraId="2EECBAB9" w14:textId="1E95729A" w:rsidR="00D3069A" w:rsidRPr="00C947C8" w:rsidRDefault="0046322A" w:rsidP="00C947C8">
      <w:pPr>
        <w:pStyle w:val="Absatzberschrift"/>
        <w:jc w:val="both"/>
        <w:rPr>
          <w:b w:val="0"/>
        </w:rPr>
        <w:bidi w:val="0"/>
      </w:pPr>
      <w:r>
        <w:rPr>
          <w:lang w:val="fr-fr"/>
          <w:b w:val="0"/>
          <w:bCs w:val="0"/>
          <w:i w:val="0"/>
          <w:iCs w:val="0"/>
          <w:u w:val="none"/>
          <w:vertAlign w:val="baseline"/>
          <w:rtl w:val="0"/>
        </w:rPr>
        <w:t xml:space="preserve">Le fonctionnement du compactage automatique est des plus simples pour le conducteur qui a le choix entre le mode automatique et le mode manuel. Tandis qu’en mode automatique, l’amplitude peut être régulée par la commande de la machine, le conducteur peut sélectionner cinq amplitudes fixes en mode manuel. La sélection passe par l’afficheur Easy Drive déjà connu des utilisateurs. En outre, une valeur de compactage cible en MN/m</w:t>
      </w:r>
      <w:r>
        <w:rPr>
          <w:lang w:val="fr-fr"/>
          <w:b w:val="0"/>
          <w:bCs w:val="0"/>
          <w:i w:val="0"/>
          <w:iCs w:val="0"/>
          <w:u w:val="none"/>
          <w:vertAlign w:val="superscript"/>
          <w:rtl w:val="0"/>
        </w:rPr>
        <w:t xml:space="preserve">2</w:t>
      </w:r>
      <w:r>
        <w:rPr>
          <w:lang w:val="fr-fr"/>
          <w:b w:val="0"/>
          <w:bCs w:val="0"/>
          <w:i w:val="0"/>
          <w:iCs w:val="0"/>
          <w:u w:val="none"/>
          <w:vertAlign w:val="baseline"/>
          <w:rtl w:val="0"/>
        </w:rPr>
        <w:t xml:space="preserve"> peut être définie, qui est calculée d’après les valeurs de portance types. En mode automatique, le compactage est alors régulé via Smart Compact jusqu’à ce que la valeur cible soit atteinte. La nouvelle valeur de compactage Smart Compaction Value (SCV) joue ici un rôle déterminant. La mesure est effectuée par le Smart Compaction Meter (SCM). Par ailleurs, la valeur de compactage est indépendante des principaux paramètres tels que la vitesse de travail, le sens de marche ou encore la fréquence, ce qui garantit une comparabilité élevée des mesures même entre différentes catégories de poids. </w:t>
      </w:r>
    </w:p>
    <w:p w14:paraId="62525495" w14:textId="77777777" w:rsidR="00D3069A" w:rsidRDefault="00D3069A" w:rsidP="00D34E10">
      <w:pPr>
        <w:pStyle w:val="Absatzberschrift"/>
      </w:pPr>
    </w:p>
    <w:p w14:paraId="1363C8FC" w14:textId="4AC4287E" w:rsidR="00D34E10" w:rsidRPr="00705307" w:rsidRDefault="00FD7637" w:rsidP="00D34E10">
      <w:pPr>
        <w:pStyle w:val="Absatzberschrift"/>
        <w:bidi w:val="0"/>
      </w:pPr>
      <w:r>
        <w:rPr>
          <w:lang w:val="fr-fr"/>
          <w:b w:val="1"/>
          <w:bCs w:val="1"/>
          <w:i w:val="0"/>
          <w:iCs w:val="0"/>
          <w:u w:val="none"/>
          <w:vertAlign w:val="baseline"/>
          <w:rtl w:val="0"/>
        </w:rPr>
        <w:t xml:space="preserve">Des avantages évidents dans l’application</w:t>
      </w:r>
    </w:p>
    <w:p w14:paraId="5545EF8E" w14:textId="31F802FC" w:rsidR="00FD7637" w:rsidRPr="00FD7637" w:rsidRDefault="00FD7637" w:rsidP="00FD7637">
      <w:pPr>
        <w:pStyle w:val="Absatzberschrift"/>
        <w:jc w:val="both"/>
        <w:rPr>
          <w:b w:val="0"/>
        </w:rPr>
        <w:bidi w:val="0"/>
      </w:pPr>
      <w:r>
        <w:rPr>
          <w:lang w:val="fr-fr"/>
          <w:b w:val="0"/>
          <w:bCs w:val="0"/>
          <w:i w:val="0"/>
          <w:iCs w:val="0"/>
          <w:u w:val="none"/>
          <w:vertAlign w:val="baseline"/>
          <w:rtl w:val="0"/>
        </w:rPr>
        <w:t xml:space="preserve">L’utilisation des nouveaux compacteurs monocylindres VA offre plusieurs avantages aux conducteurs comme aux entreprises de construction. La régulation automatique du compactage assure non seulement un compactage homogène, mais elle empêche aussi, un surcompactage ou une fragmentation des grains. Les compacteurs monocylindres VA représentent donc une solution attrayante même pour les conducteurs inexpérimentés en offrant une sécurité de processus et une qualité élevées. Leur mise en œuvre permet également d’accroître la rentabilité des projets de construction, car ils permettent de réduire le nombre de passages et ainsi la consommation de gazole et les sollicitations mécaniques de la machine. La diminution des passages est également synonyme de baisse des émissions de CO</w:t>
      </w:r>
      <w:r>
        <w:rPr>
          <w:lang w:val="fr-fr"/>
          <w:b w:val="0"/>
          <w:bCs w:val="0"/>
          <w:i w:val="0"/>
          <w:iCs w:val="0"/>
          <w:u w:val="none"/>
          <w:vertAlign w:val="subscript"/>
          <w:rtl w:val="0"/>
        </w:rPr>
        <w:t xml:space="preserve">2.</w:t>
      </w:r>
      <w:r>
        <w:rPr>
          <w:lang w:val="fr-fr"/>
          <w:b w:val="0"/>
          <w:bCs w:val="0"/>
          <w:i w:val="0"/>
          <w:iCs w:val="0"/>
          <w:u w:val="none"/>
          <w:vertAlign w:val="baseline"/>
          <w:rtl w:val="0"/>
        </w:rPr>
        <w:t xml:space="preserve"> Par ailleurs, la commande automatique de la machine permet d’éviter tout fonctionnement par à-coups, ce qui a pour effet de prolonger sa durée de vie. La nouvelle technologie de réglage direct de l'amplitude est un système complet qui offre une haute efficacité énergétique. </w:t>
      </w:r>
    </w:p>
    <w:p w14:paraId="55D0F97D" w14:textId="77777777" w:rsidR="000C1EA4" w:rsidRDefault="000C1EA4" w:rsidP="00754B80">
      <w:pPr>
        <w:pStyle w:val="Absatzberschrift"/>
      </w:pPr>
    </w:p>
    <w:p w14:paraId="69F49D88" w14:textId="51A576BA" w:rsidR="00BD25D1" w:rsidRPr="00705307" w:rsidRDefault="00D34E10" w:rsidP="00754B80">
      <w:pPr>
        <w:pStyle w:val="Absatzberschrift"/>
        <w:bidi w:val="0"/>
      </w:pPr>
      <w:r>
        <w:rPr>
          <w:lang w:val="fr-fr"/>
          <w:b w:val="1"/>
          <w:bCs w:val="1"/>
          <w:i w:val="0"/>
          <w:iCs w:val="0"/>
          <w:u w:val="none"/>
          <w:vertAlign w:val="baseline"/>
          <w:rtl w:val="0"/>
        </w:rPr>
        <w:t xml:space="preserve">Large champ d’application et forces centrifuges élevées</w:t>
      </w:r>
    </w:p>
    <w:p w14:paraId="036B7A9C" w14:textId="12EDACB3" w:rsidR="00705307" w:rsidRDefault="00B53336" w:rsidP="00D34E10">
      <w:pPr>
        <w:pStyle w:val="Standardabsatz"/>
        <w:bidi w:val="0"/>
      </w:pPr>
      <w:r>
        <w:rPr>
          <w:lang w:val="fr-fr"/>
          <w:b w:val="0"/>
          <w:bCs w:val="0"/>
          <w:i w:val="0"/>
          <w:iCs w:val="0"/>
          <w:u w:val="none"/>
          <w:vertAlign w:val="baseline"/>
          <w:rtl w:val="0"/>
        </w:rPr>
        <w:t xml:space="preserve">S'agissant des champs d’application possibles, les nouveaux compacteurs monocylindres sont prédestinés au compactage de sols cohésifs, sableux et grossiers. Grâce aux forces de compactage élevées, les compacteurs monocylindres VA sont efficaces également en cas de couches de déversement importantes, car le nombre de passages peut aussi être réduit. Les machines peuvent donc être utilisées avec une plus grande flexibilité. </w:t>
      </w:r>
    </w:p>
    <w:p w14:paraId="79F25335" w14:textId="77777777" w:rsidR="006E1F0E" w:rsidRPr="00705307" w:rsidRDefault="006E1F0E" w:rsidP="00D34E10">
      <w:pPr>
        <w:pStyle w:val="Standardabsatz"/>
      </w:pPr>
    </w:p>
    <w:p w14:paraId="31412CCB" w14:textId="5006CEEF" w:rsidR="00E15EBE" w:rsidRPr="00D85055" w:rsidRDefault="00E15EBE" w:rsidP="00E15EBE">
      <w:pPr>
        <w:pStyle w:val="Fotos"/>
        <w:bidi w:val="0"/>
      </w:pPr>
      <w:r>
        <w:rPr>
          <w:lang w:val="fr-fr"/>
          <w:b w:val="1"/>
          <w:bCs w:val="1"/>
          <w:i w:val="0"/>
          <w:iCs w:val="0"/>
          <w:u w:val="none"/>
          <w:vertAlign w:val="baseline"/>
          <w:rtl w:val="0"/>
        </w:rPr>
        <w:t xml:space="preserve">Photos :</w:t>
      </w:r>
    </w:p>
    <w:p w14:paraId="50A48089" w14:textId="77777777" w:rsidR="00D85055" w:rsidRDefault="00D85055" w:rsidP="002611FE">
      <w:pPr>
        <w:pStyle w:val="BUbold"/>
        <w:bidi w:val="0"/>
      </w:pPr>
      <w:r>
        <w:rPr>
          <w:noProof/>
          <w:lang w:val="fr-fr"/>
          <w:b w:val="0"/>
          <w:bCs w:val="0"/>
          <w:i w:val="0"/>
          <w:iCs w:val="0"/>
          <w:u w:val="none"/>
          <w:vertAlign w:val="baseline"/>
          <w:rtl w:val="0"/>
        </w:rPr>
        <w:drawing>
          <wp:inline distT="0" distB="0" distL="0" distR="0" wp14:anchorId="6ED16BDF" wp14:editId="072580B4">
            <wp:extent cx="2404797" cy="1383713"/>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7" cy="1383713"/>
                    </a:xfrm>
                    <a:prstGeom prst="rect">
                      <a:avLst/>
                    </a:prstGeom>
                    <a:noFill/>
                    <a:ln>
                      <a:noFill/>
                    </a:ln>
                  </pic:spPr>
                </pic:pic>
              </a:graphicData>
            </a:graphic>
          </wp:inline>
        </w:drawing>
      </w:r>
    </w:p>
    <w:p w14:paraId="20879CE4" w14:textId="3A971244" w:rsidR="002611FE" w:rsidRPr="00D85055" w:rsidRDefault="00B96B03" w:rsidP="002611FE">
      <w:pPr>
        <w:pStyle w:val="BUbold"/>
        <w:bidi w:val="0"/>
      </w:pPr>
      <w:r>
        <w:rPr>
          <w:lang w:val="fr-fr"/>
          <w:b w:val="1"/>
          <w:bCs w:val="1"/>
          <w:i w:val="0"/>
          <w:iCs w:val="0"/>
          <w:u w:val="none"/>
          <w:vertAlign w:val="baseline"/>
          <w:rtl w:val="0"/>
        </w:rPr>
        <w:t xml:space="preserve">HAMM_Smart Compact soil_01</w:t>
      </w:r>
    </w:p>
    <w:p w14:paraId="47324A88" w14:textId="754F3D6C" w:rsidR="002611FE" w:rsidRPr="00B44A7F" w:rsidRDefault="00B44A7F" w:rsidP="002611FE">
      <w:pPr>
        <w:pStyle w:val="BUnormal"/>
        <w:bidi w:val="0"/>
      </w:pPr>
      <w:r>
        <w:rPr>
          <w:lang w:val="fr-fr"/>
          <w:b w:val="0"/>
          <w:bCs w:val="0"/>
          <w:i w:val="0"/>
          <w:iCs w:val="0"/>
          <w:u w:val="none"/>
          <w:vertAlign w:val="baseline"/>
          <w:rtl w:val="0"/>
        </w:rPr>
        <w:t xml:space="preserve">Nouveaux compacteurs monocylindres Smart Compact : avec ses compacteurs monocylindres de 20 et 25 t HC 200i C VA et HC 250i C VA, Hamm propose désormais des machines pour le terrassement qui assurent un compactage automatique à la valeur voulue.</w:t>
      </w:r>
    </w:p>
    <w:p w14:paraId="29E92010" w14:textId="0DB00985" w:rsidR="00BD25D1" w:rsidRPr="00980FB7" w:rsidRDefault="00E4065A" w:rsidP="00BD25D1">
      <w:pPr>
        <w:pStyle w:val="BUbold"/>
        <w:bidi w:val="0"/>
      </w:pPr>
      <w:r>
        <w:rPr>
          <w:noProof/>
          <w:lang w:val="fr-fr"/>
          <w:b w:val="0"/>
          <w:bCs w:val="0"/>
          <w:i w:val="0"/>
          <w:iCs w:val="0"/>
          <w:u w:val="none"/>
          <w:vertAlign w:val="baseline"/>
          <w:rtl w:val="0"/>
        </w:rPr>
        <w:drawing>
          <wp:inline distT="0" distB="0" distL="0" distR="0" wp14:anchorId="3569F062" wp14:editId="44C72D51">
            <wp:extent cx="2404797" cy="1383712"/>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7" cy="1383712"/>
                    </a:xfrm>
                    <a:prstGeom prst="rect">
                      <a:avLst/>
                    </a:prstGeom>
                    <a:noFill/>
                    <a:ln>
                      <a:noFill/>
                    </a:ln>
                  </pic:spPr>
                </pic:pic>
              </a:graphicData>
            </a:graphic>
          </wp:inline>
        </w:drawing>
      </w:r>
      <w:r>
        <w:rPr>
          <w:lang w:val="fr-fr"/>
          <w:b w:val="0"/>
          <w:bCs w:val="0"/>
          <w:i w:val="0"/>
          <w:iCs w:val="0"/>
          <w:u w:val="none"/>
          <w:vertAlign w:val="baseline"/>
          <w:rtl w:val="0"/>
        </w:rPr>
        <w:br w:type="textWrapping"/>
      </w:r>
      <w:r>
        <w:rPr>
          <w:lang w:val="fr-fr"/>
          <w:b w:val="1"/>
          <w:bCs w:val="1"/>
          <w:i w:val="0"/>
          <w:iCs w:val="0"/>
          <w:u w:val="none"/>
          <w:vertAlign w:val="baseline"/>
          <w:rtl w:val="0"/>
        </w:rPr>
        <w:t xml:space="preserve">HAMM_Smart Compact soil_02</w:t>
      </w:r>
    </w:p>
    <w:p w14:paraId="4706AC94" w14:textId="3306BD2F" w:rsidR="00294558" w:rsidRDefault="007B0A63" w:rsidP="00B225F4">
      <w:pPr>
        <w:pStyle w:val="Note"/>
        <w:spacing w:before="0"/>
        <w:rPr>
          <w:i w:val="0"/>
        </w:rPr>
        <w:bidi w:val="0"/>
      </w:pPr>
      <w:r>
        <w:rPr>
          <w:lang w:val="fr-fr"/>
          <w:b w:val="0"/>
          <w:bCs w:val="0"/>
          <w:i w:val="0"/>
          <w:iCs w:val="0"/>
          <w:u w:val="none"/>
          <w:vertAlign w:val="baseline"/>
          <w:rtl w:val="0"/>
        </w:rPr>
        <w:t xml:space="preserve">Nouveau rouleau pour un compactage automatisé : sur la base de la valeur de compactage précise mesurée en continu Smart Compaction Value, la force de compactage est toujours ajustée aux besoins avec le nouveau cylindre de réglage VA de Hamm. </w:t>
      </w:r>
    </w:p>
    <w:p w14:paraId="7F7F8078" w14:textId="77777777" w:rsidR="00294558" w:rsidRPr="00294558" w:rsidRDefault="00294558" w:rsidP="00294558">
      <w:pPr>
        <w:spacing w:line="280" w:lineRule="atLeast"/>
        <w:rPr>
          <w:rFonts w:eastAsia="Times New Roman"/>
          <w:sz w:val="22"/>
          <w:szCs w:val="22"/>
        </w:rPr>
        <w:bidi w:val="0"/>
      </w:pPr>
      <w:r>
        <w:rPr>
          <w:rFonts w:eastAsia="Times New Roman"/>
          <w:sz w:val="22"/>
          <w:szCs w:val="22"/>
          <w:lang w:val="fr-fr"/>
          <w:b w:val="0"/>
          <w:bCs w:val="0"/>
          <w:i w:val="1"/>
          <w:iCs w:val="1"/>
          <w:u w:val="single"/>
          <w:vertAlign w:val="baseline"/>
          <w:rtl w:val="0"/>
        </w:rPr>
        <w:t xml:space="preserve">Attention :</w:t>
      </w:r>
      <w:r>
        <w:rPr>
          <w:rFonts w:eastAsia="Times New Roman"/>
          <w:sz w:val="22"/>
          <w:szCs w:val="22"/>
          <w:lang w:val="fr-fr"/>
          <w:b w:val="0"/>
          <w:bCs w:val="0"/>
          <w:i w:val="1"/>
          <w:iCs w:val="1"/>
          <w:u w:val="none"/>
          <w:vertAlign w:val="baseline"/>
          <w:rtl w:val="0"/>
        </w:rPr>
        <w:t xml:space="preserve"> </w:t>
      </w:r>
      <w:r>
        <w:rPr>
          <w:rFonts w:eastAsia="Times New Roman"/>
          <w:sz w:val="22"/>
          <w:szCs w:val="22"/>
          <w:lang w:val="fr-fr"/>
          <w:b w:val="0"/>
          <w:bCs w:val="0"/>
          <w:i w:val="1"/>
          <w:iCs w:val="1"/>
          <w:u w:val="none"/>
          <w:vertAlign w:val="baseline"/>
          <w:rtl w:val="0"/>
        </w:rPr>
        <w:t xml:space="preserve">Ces photos sont uniquement destinées à la prévisualisation. </w:t>
      </w:r>
      <w:r>
        <w:rPr>
          <w:rFonts w:eastAsia="Times New Roman"/>
          <w:sz w:val="22"/>
          <w:szCs w:val="22"/>
          <w:lang w:val="fr-fr"/>
          <w:b w:val="0"/>
          <w:bCs w:val="0"/>
          <w:i w:val="1"/>
          <w:iCs w:val="1"/>
          <w:u w:val="none"/>
          <w:vertAlign w:val="baseline"/>
          <w:rtl w:val="0"/>
        </w:rPr>
        <w:t xml:space="preserve">Pour une reproduction dans vos publications, merci d’utiliser les photos en résolution de 300 dpi disponibles dans le téléchargement ci-joint.</w:t>
      </w:r>
    </w:p>
    <w:p w14:paraId="597087DC" w14:textId="77777777" w:rsidR="00294558" w:rsidRPr="00294558" w:rsidRDefault="00294558" w:rsidP="00294558">
      <w:pPr>
        <w:spacing w:line="280" w:lineRule="atLeast"/>
        <w:rPr>
          <w:rFonts w:eastAsia="Times New Roman"/>
          <w:sz w:val="22"/>
          <w:szCs w:val="22"/>
        </w:rPr>
      </w:pPr>
    </w:p>
    <w:p w14:paraId="4D18DDF6" w14:textId="77777777" w:rsidR="00294558" w:rsidRDefault="00294558" w:rsidP="00294558">
      <w:pPr>
        <w:spacing w:line="280" w:lineRule="atLeast"/>
        <w:rPr>
          <w:rFonts w:eastAsia="Times New Roman"/>
          <w:sz w:val="22"/>
          <w:szCs w:val="22"/>
        </w:rPr>
      </w:pPr>
    </w:p>
    <w:p w14:paraId="298208F7" w14:textId="77777777" w:rsidR="00AE59AF" w:rsidRDefault="00AE59AF" w:rsidP="00294558">
      <w:pPr>
        <w:spacing w:line="280" w:lineRule="atLeast"/>
        <w:rPr>
          <w:rFonts w:eastAsia="Times New Roman"/>
          <w:sz w:val="22"/>
          <w:szCs w:val="22"/>
        </w:rPr>
      </w:pPr>
    </w:p>
    <w:p w14:paraId="6CF81E4B" w14:textId="77777777" w:rsidR="00AE59AF" w:rsidRDefault="00AE59AF" w:rsidP="00294558">
      <w:pPr>
        <w:spacing w:line="280" w:lineRule="atLeast"/>
        <w:rPr>
          <w:rFonts w:eastAsia="Times New Roman"/>
          <w:sz w:val="22"/>
          <w:szCs w:val="22"/>
        </w:rPr>
      </w:pPr>
    </w:p>
    <w:p w14:paraId="28F01B8C" w14:textId="77777777" w:rsidR="00AE59AF" w:rsidRPr="00294558" w:rsidRDefault="00AE59AF" w:rsidP="00294558">
      <w:pPr>
        <w:spacing w:line="280" w:lineRule="atLeast"/>
        <w:rPr>
          <w:rFonts w:eastAsia="Times New Roman"/>
          <w:sz w:val="22"/>
          <w:szCs w:val="22"/>
        </w:rPr>
      </w:pPr>
    </w:p>
    <w:tbl>
      <w:tblPr>
        <w:tblStyle w:val="Basic"/>
        <w:tblW w:w="0" w:type="auto"/>
        <w:tblLook w:val="04A0" w:firstRow="1" w:lastRow="0" w:firstColumn="1" w:lastColumn="0" w:noHBand="0" w:noVBand="1"/>
      </w:tblPr>
      <w:tblGrid>
        <w:gridCol w:w="4778"/>
        <w:gridCol w:w="4746"/>
      </w:tblGrid>
      <w:tr w:rsidR="00294558" w:rsidRPr="00294558" w14:paraId="64DCC4A0" w14:textId="77777777" w:rsidTr="00D125A4">
        <w:trPr>
          <w:cnfStyle w:val="100000000000" w:firstRow="1" w:lastRow="0" w:firstColumn="0" w:lastColumn="0" w:oddVBand="0" w:evenVBand="0" w:oddHBand="0" w:evenHBand="0" w:firstRowFirstColumn="0" w:firstRowLastColumn="0" w:lastRowFirstColumn="0" w:lastRowLastColumn="0"/>
        </w:trPr>
        <w:tc>
          <w:tcPr>
            <w:tcW w:w="4832" w:type="dxa"/>
            <w:tcBorders>
              <w:top w:val="nil"/>
              <w:left w:val="nil"/>
              <w:bottom w:val="nil"/>
              <w:right w:val="single" w:sz="48" w:space="0" w:color="FFFFFF" w:themeColor="background1"/>
            </w:tcBorders>
          </w:tcPr>
          <w:p w14:paraId="4E07F471" w14:textId="77777777" w:rsidR="00294558" w:rsidRPr="00294558" w:rsidRDefault="00294558" w:rsidP="00294558">
            <w:pPr>
              <w:pBdr>
                <w:bottom w:val="single" w:sz="4" w:space="1" w:color="auto"/>
              </w:pBdr>
              <w:spacing w:after="260" w:line="276" w:lineRule="auto"/>
              <w:contextualSpacing/>
              <w:rPr>
                <w:rFonts w:eastAsia="Times New Roman"/>
                <w:b/>
                <w:sz w:val="22"/>
                <w:szCs w:val="22"/>
              </w:rPr>
              <w:bidi w:val="0"/>
            </w:pPr>
            <w:r>
              <w:rPr>
                <w:rFonts w:eastAsia="Times New Roman"/>
                <w:sz w:val="22"/>
                <w:szCs w:val="22"/>
                <w:lang w:val="fr-fr"/>
                <w:b w:val="1"/>
                <w:bCs w:val="1"/>
                <w:i w:val="0"/>
                <w:iCs w:val="0"/>
                <w:u w:val="none"/>
                <w:vertAlign w:val="baseline"/>
                <w:rtl w:val="0"/>
              </w:rPr>
              <w:t xml:space="preserve">De plus amples informations </w:t>
            </w:r>
          </w:p>
          <w:p w14:paraId="2239773B" w14:textId="77777777" w:rsidR="00294558" w:rsidRPr="00294558" w:rsidRDefault="00294558" w:rsidP="00294558">
            <w:pPr>
              <w:pBdr>
                <w:bottom w:val="single" w:sz="4" w:space="1" w:color="auto"/>
              </w:pBdr>
              <w:spacing w:after="260" w:line="276" w:lineRule="auto"/>
              <w:contextualSpacing/>
              <w:rPr>
                <w:rFonts w:eastAsia="Times New Roman"/>
                <w:b/>
                <w:caps/>
                <w:sz w:val="22"/>
                <w:szCs w:val="22"/>
              </w:rPr>
              <w:bidi w:val="0"/>
            </w:pPr>
            <w:r>
              <w:rPr>
                <w:rFonts w:eastAsia="Times New Roman"/>
                <w:sz w:val="22"/>
                <w:szCs w:val="22"/>
                <w:lang w:val="fr-fr"/>
                <w:b w:val="1"/>
                <w:bCs w:val="1"/>
                <w:i w:val="0"/>
                <w:iCs w:val="0"/>
                <w:u w:val="none"/>
                <w:vertAlign w:val="baseline"/>
                <w:rtl w:val="0"/>
              </w:rPr>
              <w:t xml:space="preserve">sont disponibles auprès de</w:t>
            </w:r>
            <w:r>
              <w:rPr>
                <w:rFonts w:eastAsia="Times New Roman"/>
                <w:caps/>
                <w:sz w:val="22"/>
                <w:szCs w:val="22"/>
                <w:lang w:val="fr-fr"/>
                <w:b w:val="1"/>
                <w:bCs w:val="1"/>
                <w:i w:val="0"/>
                <w:iCs w:val="0"/>
                <w:u w:val="none"/>
                <w:vertAlign w:val="baseline"/>
                <w:rtl w:val="0"/>
              </w:rPr>
              <w:t xml:space="preserve"> :</w:t>
            </w:r>
          </w:p>
          <w:p w14:paraId="119FE6A8" w14:textId="77777777" w:rsidR="00294558" w:rsidRPr="00294558" w:rsidRDefault="00294558" w:rsidP="00294558">
            <w:pPr>
              <w:spacing w:line="280" w:lineRule="atLeast"/>
              <w:rPr>
                <w:rFonts w:eastAsia="Times New Roman"/>
                <w:sz w:val="22"/>
                <w:szCs w:val="22"/>
              </w:rPr>
              <w:bidi w:val="0"/>
            </w:pPr>
            <w:r>
              <w:rPr>
                <w:rFonts w:eastAsia="Times New Roman"/>
                <w:sz w:val="22"/>
                <w:szCs w:val="22"/>
                <w:lang w:val="fr-fr"/>
                <w:b w:val="0"/>
                <w:bCs w:val="0"/>
                <w:i w:val="0"/>
                <w:iCs w:val="0"/>
                <w:u w:val="none"/>
                <w:vertAlign w:val="baseline"/>
                <w:rtl w:val="0"/>
              </w:rPr>
              <w:t xml:space="preserve">WIRTGEN GROUP</w:t>
            </w:r>
          </w:p>
          <w:p w14:paraId="3E6074CD" w14:textId="77777777" w:rsidR="00294558" w:rsidRPr="00294558" w:rsidRDefault="00294558" w:rsidP="00294558">
            <w:pPr>
              <w:spacing w:line="280" w:lineRule="atLeast"/>
              <w:rPr>
                <w:rFonts w:eastAsia="Times New Roman"/>
                <w:sz w:val="22"/>
                <w:szCs w:val="22"/>
              </w:rPr>
              <w:bidi w:val="0"/>
            </w:pPr>
            <w:r>
              <w:rPr>
                <w:rFonts w:eastAsia="Times New Roman"/>
                <w:sz w:val="22"/>
                <w:szCs w:val="22"/>
                <w:lang w:val="fr-fr"/>
                <w:b w:val="0"/>
                <w:bCs w:val="0"/>
                <w:i w:val="0"/>
                <w:iCs w:val="0"/>
                <w:u w:val="none"/>
                <w:vertAlign w:val="baseline"/>
                <w:rtl w:val="0"/>
              </w:rPr>
              <w:t xml:space="preserve">Public Relations</w:t>
            </w:r>
          </w:p>
          <w:p w14:paraId="156DB80A" w14:textId="77777777" w:rsidR="00294558" w:rsidRPr="00294558" w:rsidRDefault="00294558" w:rsidP="00294558">
            <w:pPr>
              <w:spacing w:line="280" w:lineRule="atLeast"/>
              <w:rPr>
                <w:rFonts w:eastAsia="Times New Roman"/>
                <w:sz w:val="22"/>
                <w:szCs w:val="22"/>
              </w:rPr>
              <w:bidi w:val="0"/>
            </w:pPr>
            <w:r>
              <w:rPr>
                <w:rFonts w:eastAsia="Times New Roman"/>
                <w:sz w:val="22"/>
                <w:szCs w:val="22"/>
                <w:lang w:val="fr-fr"/>
                <w:b w:val="0"/>
                <w:bCs w:val="0"/>
                <w:i w:val="0"/>
                <w:iCs w:val="0"/>
                <w:u w:val="none"/>
                <w:vertAlign w:val="baseline"/>
                <w:rtl w:val="0"/>
              </w:rPr>
              <w:t xml:space="preserve">Reinhard-Wirtgen-Straße 2</w:t>
            </w:r>
          </w:p>
          <w:p w14:paraId="2D3A09C3" w14:textId="77777777" w:rsidR="00294558" w:rsidRPr="00294558" w:rsidRDefault="00294558" w:rsidP="00294558">
            <w:pPr>
              <w:spacing w:line="280" w:lineRule="atLeast"/>
              <w:rPr>
                <w:rFonts w:eastAsia="Times New Roman"/>
                <w:sz w:val="22"/>
                <w:szCs w:val="22"/>
              </w:rPr>
              <w:bidi w:val="0"/>
            </w:pPr>
            <w:r>
              <w:rPr>
                <w:rFonts w:eastAsia="Times New Roman"/>
                <w:sz w:val="22"/>
                <w:szCs w:val="22"/>
                <w:lang w:val="fr-fr"/>
                <w:b w:val="0"/>
                <w:bCs w:val="0"/>
                <w:i w:val="0"/>
                <w:iCs w:val="0"/>
                <w:u w:val="none"/>
                <w:vertAlign w:val="baseline"/>
                <w:rtl w:val="0"/>
              </w:rPr>
              <w:t xml:space="preserve">53578 Windhagen</w:t>
            </w:r>
          </w:p>
          <w:p w14:paraId="2695452C" w14:textId="77777777" w:rsidR="00294558" w:rsidRPr="00294558" w:rsidRDefault="00294558" w:rsidP="00294558">
            <w:pPr>
              <w:spacing w:line="280" w:lineRule="atLeast"/>
              <w:rPr>
                <w:rFonts w:eastAsia="Times New Roman"/>
                <w:sz w:val="22"/>
                <w:szCs w:val="22"/>
              </w:rPr>
              <w:bidi w:val="0"/>
            </w:pPr>
            <w:r>
              <w:rPr>
                <w:rFonts w:eastAsia="Times New Roman"/>
                <w:sz w:val="22"/>
                <w:szCs w:val="22"/>
                <w:lang w:val="fr-fr"/>
                <w:b w:val="0"/>
                <w:bCs w:val="0"/>
                <w:i w:val="0"/>
                <w:iCs w:val="0"/>
                <w:u w:val="none"/>
                <w:vertAlign w:val="baseline"/>
                <w:rtl w:val="0"/>
              </w:rPr>
              <w:t xml:space="preserve">Allemagne</w:t>
            </w:r>
          </w:p>
          <w:p w14:paraId="478B7FD3" w14:textId="77777777" w:rsidR="00294558" w:rsidRPr="00294558" w:rsidRDefault="00294558" w:rsidP="00294558">
            <w:pPr>
              <w:spacing w:line="280" w:lineRule="atLeast"/>
              <w:rPr>
                <w:rFonts w:eastAsia="Times New Roman"/>
                <w:sz w:val="22"/>
                <w:szCs w:val="22"/>
              </w:rPr>
            </w:pPr>
          </w:p>
          <w:p w14:paraId="4DB3AF7F" w14:textId="77777777" w:rsidR="00294558" w:rsidRPr="00294558" w:rsidRDefault="00294558" w:rsidP="00294558">
            <w:pPr>
              <w:spacing w:line="280" w:lineRule="atLeast"/>
              <w:rPr>
                <w:rFonts w:eastAsia="Times New Roman"/>
                <w:sz w:val="22"/>
                <w:szCs w:val="22"/>
              </w:rPr>
              <w:bidi w:val="0"/>
            </w:pPr>
            <w:r>
              <w:rPr>
                <w:rFonts w:eastAsia="Times New Roman"/>
                <w:sz w:val="22"/>
                <w:szCs w:val="22"/>
                <w:lang w:val="fr-fr"/>
                <w:b w:val="0"/>
                <w:bCs w:val="0"/>
                <w:i w:val="0"/>
                <w:iCs w:val="0"/>
                <w:u w:val="none"/>
                <w:vertAlign w:val="baseline"/>
                <w:rtl w:val="0"/>
              </w:rPr>
              <w:t xml:space="preserve">Téléphone : +49 (0) 2645 131 – 1966 </w:t>
            </w:r>
          </w:p>
          <w:p w14:paraId="01607FEB" w14:textId="77777777" w:rsidR="00294558" w:rsidRPr="00294558" w:rsidRDefault="00294558" w:rsidP="00294558">
            <w:pPr>
              <w:spacing w:line="280" w:lineRule="atLeast"/>
              <w:rPr>
                <w:rFonts w:eastAsia="Times New Roman"/>
                <w:sz w:val="22"/>
                <w:szCs w:val="22"/>
              </w:rPr>
              <w:bidi w:val="0"/>
            </w:pPr>
            <w:r>
              <w:rPr>
                <w:rFonts w:eastAsia="Times New Roman"/>
                <w:sz w:val="22"/>
                <w:szCs w:val="22"/>
                <w:lang w:val="fr-fr"/>
                <w:b w:val="0"/>
                <w:bCs w:val="0"/>
                <w:i w:val="0"/>
                <w:iCs w:val="0"/>
                <w:u w:val="none"/>
                <w:vertAlign w:val="baseline"/>
                <w:rtl w:val="0"/>
              </w:rPr>
              <w:t xml:space="preserve">Téléfax : +49 (0) 2645 131 – 499</w:t>
            </w:r>
          </w:p>
          <w:p w14:paraId="6E18199C" w14:textId="77777777" w:rsidR="00294558" w:rsidRPr="00294558" w:rsidRDefault="00294558" w:rsidP="00294558">
            <w:pPr>
              <w:spacing w:line="280" w:lineRule="atLeast"/>
              <w:rPr>
                <w:rFonts w:eastAsia="Times New Roman"/>
                <w:sz w:val="22"/>
                <w:szCs w:val="22"/>
              </w:rPr>
              <w:bidi w:val="0"/>
            </w:pPr>
            <w:r>
              <w:rPr>
                <w:rFonts w:eastAsia="Times New Roman"/>
                <w:sz w:val="22"/>
                <w:szCs w:val="22"/>
                <w:lang w:val="fr-fr"/>
                <w:b w:val="0"/>
                <w:bCs w:val="0"/>
                <w:i w:val="0"/>
                <w:iCs w:val="0"/>
                <w:u w:val="none"/>
                <w:vertAlign w:val="baseline"/>
                <w:rtl w:val="0"/>
              </w:rPr>
              <w:t xml:space="preserve">E-mail : PR@wirtgen-group.com</w:t>
            </w:r>
          </w:p>
          <w:p w14:paraId="2D9B5B34" w14:textId="77777777" w:rsidR="00294558" w:rsidRPr="00294558" w:rsidRDefault="00294558" w:rsidP="00294558">
            <w:pPr>
              <w:spacing w:line="280" w:lineRule="atLeast"/>
              <w:rPr>
                <w:rFonts w:eastAsia="Times New Roman"/>
                <w:sz w:val="22"/>
                <w:szCs w:val="22"/>
              </w:rPr>
              <w:bidi w:val="0"/>
            </w:pPr>
            <w:r>
              <w:rPr>
                <w:rFonts w:eastAsia="Times New Roman"/>
                <w:sz w:val="22"/>
                <w:szCs w:val="22"/>
                <w:lang w:val="fr-fr"/>
                <w:b w:val="0"/>
                <w:bCs w:val="0"/>
                <w:i w:val="0"/>
                <w:iCs w:val="0"/>
                <w:u w:val="none"/>
                <w:vertAlign w:val="baseline"/>
                <w:rtl w:val="0"/>
              </w:rPr>
              <w:t xml:space="preserve">www.wirtgen-group.com</w:t>
            </w:r>
          </w:p>
        </w:tc>
        <w:tc>
          <w:tcPr>
            <w:tcW w:w="4832" w:type="dxa"/>
            <w:tcBorders>
              <w:top w:val="nil"/>
              <w:left w:val="single" w:sz="48" w:space="0" w:color="FFFFFF" w:themeColor="background1"/>
              <w:bottom w:val="nil"/>
              <w:right w:val="nil"/>
            </w:tcBorders>
          </w:tcPr>
          <w:p w14:paraId="3C069DB4" w14:textId="77777777" w:rsidR="00294558" w:rsidRPr="00294558" w:rsidRDefault="00294558" w:rsidP="00294558">
            <w:pPr>
              <w:spacing w:line="280" w:lineRule="atLeast"/>
              <w:rPr>
                <w:rFonts w:eastAsia="Times New Roman"/>
                <w:sz w:val="22"/>
                <w:szCs w:val="22"/>
              </w:rPr>
            </w:pPr>
          </w:p>
        </w:tc>
      </w:tr>
    </w:tbl>
    <w:p w14:paraId="3D604A55" w14:textId="2C316F17" w:rsidR="00F048D4" w:rsidRPr="00F74540" w:rsidRDefault="00F048D4" w:rsidP="00294558">
      <w:pPr>
        <w:pStyle w:val="Note"/>
        <w:spacing w:before="0"/>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61251" w14:textId="77777777" w:rsidR="002965D8" w:rsidRDefault="002965D8" w:rsidP="00E55534">
      <w:pPr>
        <w:bidi w:val="0"/>
      </w:pPr>
      <w:r>
        <w:separator/>
      </w:r>
    </w:p>
  </w:endnote>
  <w:endnote w:type="continuationSeparator" w:id="0">
    <w:p w14:paraId="57AE37D9" w14:textId="77777777" w:rsidR="002965D8" w:rsidRDefault="002965D8"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6976B" w14:textId="77777777" w:rsidR="00294558" w:rsidRDefault="0029455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705307" w:rsidRPr="00723F4F" w14:paraId="09CC4821" w14:textId="77777777" w:rsidTr="00723F4F">
      <w:trPr>
        <w:trHeight w:hRule="exact" w:val="227"/>
      </w:trPr>
      <w:tc>
        <w:tcPr>
          <w:tcW w:w="8364" w:type="dxa"/>
          <w:shd w:val="clear" w:color="auto" w:fill="auto"/>
        </w:tcPr>
        <w:p w14:paraId="76C581C2" w14:textId="77777777" w:rsidR="00705307" w:rsidRPr="00723F4F" w:rsidRDefault="00705307" w:rsidP="00723F4F">
          <w:pPr>
            <w:pStyle w:val="Kolumnentitel"/>
            <w:rPr>
              <w:szCs w:val="20"/>
            </w:rPr>
            <w:bidi w:val="0"/>
          </w:pPr>
          <w:r>
            <w:rPr>
              <w:rStyle w:val="MittleresRaster11"/>
              <w:szCs w:val="20"/>
              <w:lang w:val="fr-fr"/>
              <w:b w:val="0"/>
              <w:bCs w:val="0"/>
              <w:i w:val="0"/>
              <w:iCs w:val="0"/>
              <w:u w:val="none"/>
              <w:vertAlign w:val="baseline"/>
              <w:rtl w:val="0"/>
            </w:rPr>
            <w:t xml:space="preserve">     </w:t>
          </w:r>
        </w:p>
      </w:tc>
      <w:tc>
        <w:tcPr>
          <w:tcW w:w="1160" w:type="dxa"/>
          <w:shd w:val="clear" w:color="auto" w:fill="auto"/>
        </w:tcPr>
        <w:p w14:paraId="120FF8E6" w14:textId="78E297C7" w:rsidR="00705307" w:rsidRPr="00723F4F" w:rsidRDefault="00705307" w:rsidP="00723F4F">
          <w:pPr>
            <w:pStyle w:val="Seitenzahlen"/>
            <w:rPr>
              <w:szCs w:val="20"/>
            </w:rPr>
            <w:bidi w:val="0"/>
          </w:pPr>
          <w:r>
            <w:rPr>
              <w:szCs w:val="20"/>
              <w:lang w:val="fr-fr"/>
              <w:b w:val="0"/>
              <w:bCs w:val="0"/>
              <w:i w:val="0"/>
              <w:iCs w:val="0"/>
              <w:u w:val="none"/>
              <w:vertAlign w:val="baseline"/>
              <w:rtl w:val="0"/>
            </w:rPr>
            <w:fldChar w:fldCharType="begin"/>
          </w:r>
          <w:r>
            <w:rPr>
              <w:szCs w:val="20"/>
              <w:lang w:val="fr-fr"/>
              <w:b w:val="0"/>
              <w:bCs w:val="0"/>
              <w:i w:val="0"/>
              <w:iCs w:val="0"/>
              <w:u w:val="none"/>
              <w:vertAlign w:val="baseline"/>
              <w:rtl w:val="0"/>
            </w:rPr>
            <w:instrText xml:space="preserve"> </w:instrText>
          </w:r>
          <w:r>
            <w:rPr>
              <w:szCs w:val="20"/>
              <w:lang w:val="fr-fr"/>
              <w:b w:val="0"/>
              <w:bCs w:val="0"/>
              <w:i w:val="0"/>
              <w:iCs w:val="0"/>
              <w:u w:val="none"/>
              <w:vertAlign w:val="baseline"/>
              <w:rtl w:val="0"/>
            </w:rPr>
            <w:instrText>PAGE</w:instrText>
          </w:r>
          <w:r>
            <w:rPr>
              <w:szCs w:val="20"/>
              <w:lang w:val="fr-fr"/>
              <w:b w:val="0"/>
              <w:bCs w:val="0"/>
              <w:i w:val="0"/>
              <w:iCs w:val="0"/>
              <w:u w:val="none"/>
              <w:vertAlign w:val="baseline"/>
              <w:rtl w:val="0"/>
            </w:rPr>
            <w:instrText xml:space="preserve"> \# "</w:instrText>
          </w:r>
          <w:r>
            <w:rPr>
              <w:szCs w:val="20"/>
              <w:lang w:val="fr-fr"/>
              <w:b w:val="0"/>
              <w:bCs w:val="0"/>
              <w:i w:val="0"/>
              <w:iCs w:val="0"/>
              <w:u w:val="none"/>
              <w:vertAlign w:val="baseline"/>
              <w:rtl w:val="0"/>
            </w:rPr>
            <w:instrText>00</w:instrText>
          </w:r>
          <w:r>
            <w:rPr>
              <w:szCs w:val="20"/>
              <w:lang w:val="fr-fr"/>
              <w:b w:val="0"/>
              <w:bCs w:val="0"/>
              <w:i w:val="0"/>
              <w:iCs w:val="0"/>
              <w:u w:val="none"/>
              <w:vertAlign w:val="baseline"/>
              <w:rtl w:val="0"/>
            </w:rPr>
            <w:instrText>"</w:instrText>
          </w:r>
          <w:r>
            <w:rPr>
              <w:szCs w:val="20"/>
              <w:lang w:val="fr-fr"/>
              <w:b w:val="0"/>
              <w:bCs w:val="0"/>
              <w:i w:val="0"/>
              <w:iCs w:val="0"/>
              <w:u w:val="none"/>
              <w:vertAlign w:val="baseline"/>
              <w:rtl w:val="0"/>
            </w:rPr>
            <w:fldChar w:fldCharType="separate"/>
          </w:r>
          <w:r>
            <w:rPr>
              <w:noProof/>
              <w:szCs w:val="20"/>
              <w:lang w:val="fr-fr"/>
              <w:b w:val="0"/>
              <w:bCs w:val="0"/>
              <w:i w:val="0"/>
              <w:iCs w:val="0"/>
              <w:u w:val="none"/>
              <w:vertAlign w:val="baseline"/>
              <w:rtl w:val="0"/>
            </w:rPr>
            <w:t xml:space="preserve">03</w:t>
          </w:r>
          <w:r>
            <w:rPr>
              <w:szCs w:val="20"/>
              <w:lang w:val="fr-fr"/>
              <w:b w:val="0"/>
              <w:bCs w:val="0"/>
              <w:i w:val="0"/>
              <w:iCs w:val="0"/>
              <w:u w:val="none"/>
              <w:vertAlign w:val="baseline"/>
              <w:rtl w:val="0"/>
            </w:rPr>
            <w:fldChar w:fldCharType="end"/>
          </w:r>
        </w:p>
      </w:tc>
    </w:tr>
  </w:tbl>
  <w:p w14:paraId="7CF7D2C8" w14:textId="77777777" w:rsidR="00705307" w:rsidRDefault="00705307">
    <w:pPr>
      <w:pStyle w:val="Fuzeile"/>
      <w:bidi w:val="0"/>
    </w:pPr>
    <w:r>
      <w:rPr>
        <w:noProof/>
        <w:lang w:val="fr-fr"/>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705307" w:rsidRPr="00723F4F" w14:paraId="7F336EBB" w14:textId="77777777" w:rsidTr="00723F4F">
      <w:tc>
        <w:tcPr>
          <w:tcW w:w="9664" w:type="dxa"/>
          <w:shd w:val="clear" w:color="auto" w:fill="auto"/>
        </w:tcPr>
        <w:p w14:paraId="319012F1" w14:textId="77777777" w:rsidR="00705307" w:rsidRPr="00723F4F" w:rsidRDefault="00705307" w:rsidP="00723F4F">
          <w:pPr>
            <w:pStyle w:val="Fuzeile"/>
            <w:spacing w:before="96" w:after="96"/>
            <w:rPr>
              <w:szCs w:val="20"/>
            </w:rPr>
            <w:bidi w:val="0"/>
          </w:pPr>
          <w:r>
            <w:rPr>
              <w:rStyle w:val="Hervorhebung"/>
              <w:szCs w:val="20"/>
              <w:lang w:val="fr-fr"/>
              <w:b w:val="0"/>
              <w:bCs w:val="0"/>
              <w:i w:val="0"/>
              <w:iCs w:val="0"/>
              <w:u w:val="none"/>
              <w:vertAlign w:val="baseline"/>
              <w:rtl w:val="0"/>
            </w:rPr>
            <w:t xml:space="preserve">WIRTGEN GmbH</w:t>
          </w:r>
          <w:r>
            <w:rPr>
              <w:szCs w:val="20"/>
              <w:lang w:val="fr-fr"/>
              <w:b w:val="0"/>
              <w:bCs w:val="0"/>
              <w:i w:val="0"/>
              <w:iCs w:val="0"/>
              <w:u w:val="none"/>
              <w:vertAlign w:val="baseline"/>
              <w:rtl w:val="0"/>
            </w:rPr>
            <w:t xml:space="preserve"> </w:t>
          </w:r>
          <w:r>
            <w:rPr>
              <w:szCs w:val="20"/>
              <w:lang w:val="fr-fr"/>
              <w:b w:val="1"/>
              <w:bCs w:val="1"/>
              <w:i w:val="0"/>
              <w:iCs w:val="0"/>
              <w:u w:val="none"/>
              <w:vertAlign w:val="baseline"/>
              <w:rtl w:val="0"/>
            </w:rPr>
            <w:t xml:space="preserve">· Re</w:t>
          </w:r>
          <w:r>
            <w:rPr>
              <w:szCs w:val="20"/>
              <w:lang w:val="fr-fr"/>
              <w:b w:val="0"/>
              <w:bCs w:val="0"/>
              <w:i w:val="0"/>
              <w:iCs w:val="0"/>
              <w:u w:val="none"/>
              <w:vertAlign w:val="baseline"/>
              <w:rtl w:val="0"/>
            </w:rPr>
            <w:t xml:space="preserve">inhard-Wirtgen-Str. 2 · D-53578 Windhagen · Tél. : +49 26 45 / 131 0</w:t>
          </w:r>
        </w:p>
      </w:tc>
    </w:tr>
  </w:tbl>
  <w:p w14:paraId="732BEB33" w14:textId="77777777" w:rsidR="00705307" w:rsidRDefault="00705307">
    <w:pPr>
      <w:pStyle w:val="Fuzeile"/>
      <w:bidi w:val="0"/>
    </w:pPr>
    <w:r>
      <w:rPr>
        <w:noProof/>
        <w:lang w:val="fr-fr"/>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A1BBB" w14:textId="77777777" w:rsidR="002965D8" w:rsidRDefault="002965D8" w:rsidP="00E55534">
      <w:pPr>
        <w:bidi w:val="0"/>
      </w:pPr>
      <w:r>
        <w:separator/>
      </w:r>
    </w:p>
  </w:footnote>
  <w:footnote w:type="continuationSeparator" w:id="0">
    <w:p w14:paraId="727D2296" w14:textId="77777777" w:rsidR="002965D8" w:rsidRDefault="002965D8"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BAE2A" w14:textId="3E19DB89" w:rsidR="00294558" w:rsidRDefault="00294558">
    <w:pPr>
      <w:pStyle w:val="Kopfzeile"/>
      <w:bidi w:val="0"/>
    </w:pPr>
    <w:r>
      <w:rPr>
        <w:noProof/>
        <w:lang w:val="fr-fr"/>
        <w:b w:val="0"/>
        <w:bCs w:val="0"/>
        <w:i w:val="0"/>
        <w:iCs w:val="0"/>
        <w:u w:val="none"/>
        <w:vertAlign w:val="baseline"/>
        <w:rtl w:val="0"/>
      </w:rPr>
      <mc:AlternateContent>
        <mc:Choice Requires="wps">
          <w:drawing>
            <wp:anchor distT="0" distB="0" distL="0" distR="0" simplePos="0" relativeHeight="251662336" behindDoc="0" locked="0" layoutInCell="1" allowOverlap="1" wp14:anchorId="0107E081" wp14:editId="09B4E157">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CB7E8D" w14:textId="1BC2DDFD" w:rsidR="00294558" w:rsidRPr="00294558" w:rsidRDefault="0029455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107E081"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6ACB7E8D" w14:textId="1BC2DDFD" w:rsidR="00294558" w:rsidRPr="00294558" w:rsidRDefault="0029455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C1DDA5F" w:rsidR="00705307" w:rsidRPr="00533132" w:rsidRDefault="00294558" w:rsidP="00533132">
    <w:pPr>
      <w:pStyle w:val="Kopfzeile"/>
      <w:bidi w:val="0"/>
    </w:pPr>
    <w:r>
      <w:rPr>
        <w:noProof/>
        <w:lang w:val="fr-fr"/>
        <w:b w:val="0"/>
        <w:bCs w:val="0"/>
        <w:i w:val="0"/>
        <w:iCs w:val="0"/>
        <w:u w:val="none"/>
        <w:vertAlign w:val="baseline"/>
        <w:rtl w:val="0"/>
      </w:rPr>
      <mc:AlternateContent>
        <mc:Choice Requires="wps">
          <w:drawing>
            <wp:anchor distT="0" distB="0" distL="0" distR="0" simplePos="0" relativeHeight="251663360" behindDoc="0" locked="0" layoutInCell="1" allowOverlap="1" wp14:anchorId="304F4EF2" wp14:editId="7A106B5E">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A98747" w14:textId="66B77E97" w:rsidR="00294558" w:rsidRPr="00294558" w:rsidRDefault="0029455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04F4EF2"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34A98747" w14:textId="66B77E97" w:rsidR="00294558" w:rsidRPr="00294558" w:rsidRDefault="0029455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b w:val="0"/>
        <w:bCs w:val="0"/>
        <w:i w:val="0"/>
        <w:iCs w:val="0"/>
        <w:u w:val="none"/>
        <w:vertAlign w:val="baseline"/>
        <w:rtl w:val="0"/>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d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5E68852" w:rsidR="00705307" w:rsidRDefault="00294558">
    <w:pPr>
      <w:pStyle w:val="Kopfzeile"/>
      <w:bidi w:val="0"/>
    </w:pPr>
    <w:r>
      <w:rPr>
        <w:noProof/>
        <w:lang w:val="fr-fr"/>
        <w:b w:val="0"/>
        <w:bCs w:val="0"/>
        <w:i w:val="0"/>
        <w:iCs w:val="0"/>
        <w:u w:val="none"/>
        <w:vertAlign w:val="baseline"/>
        <w:rtl w:val="0"/>
      </w:rPr>
      <mc:AlternateContent>
        <mc:Choice Requires="wps">
          <w:drawing>
            <wp:anchor distT="0" distB="0" distL="0" distR="0" simplePos="0" relativeHeight="251661312" behindDoc="0" locked="0" layoutInCell="1" allowOverlap="1" wp14:anchorId="0808A70E" wp14:editId="521AD22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3B67F6" w14:textId="760FFD57" w:rsidR="00294558" w:rsidRPr="00294558" w:rsidRDefault="0029455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808A70E"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043B67F6" w14:textId="760FFD57" w:rsidR="00294558" w:rsidRPr="00294558" w:rsidRDefault="0029455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968704893">
    <w:abstractNumId w:val="8"/>
  </w:num>
  <w:num w:numId="2" w16cid:durableId="145897579">
    <w:abstractNumId w:val="8"/>
  </w:num>
  <w:num w:numId="3" w16cid:durableId="2088187458">
    <w:abstractNumId w:val="8"/>
  </w:num>
  <w:num w:numId="4" w16cid:durableId="1875924891">
    <w:abstractNumId w:val="8"/>
  </w:num>
  <w:num w:numId="5" w16cid:durableId="1856798121">
    <w:abstractNumId w:val="8"/>
  </w:num>
  <w:num w:numId="6" w16cid:durableId="175003694">
    <w:abstractNumId w:val="2"/>
  </w:num>
  <w:num w:numId="7" w16cid:durableId="911163348">
    <w:abstractNumId w:val="2"/>
  </w:num>
  <w:num w:numId="8" w16cid:durableId="1699545590">
    <w:abstractNumId w:val="2"/>
  </w:num>
  <w:num w:numId="9" w16cid:durableId="1065225203">
    <w:abstractNumId w:val="2"/>
  </w:num>
  <w:num w:numId="10" w16cid:durableId="394820523">
    <w:abstractNumId w:val="2"/>
  </w:num>
  <w:num w:numId="11" w16cid:durableId="1229340223">
    <w:abstractNumId w:val="5"/>
  </w:num>
  <w:num w:numId="12" w16cid:durableId="2020815903">
    <w:abstractNumId w:val="5"/>
  </w:num>
  <w:num w:numId="13" w16cid:durableId="1609003341">
    <w:abstractNumId w:val="4"/>
  </w:num>
  <w:num w:numId="14" w16cid:durableId="1409497058">
    <w:abstractNumId w:val="4"/>
  </w:num>
  <w:num w:numId="15" w16cid:durableId="1325162998">
    <w:abstractNumId w:val="4"/>
  </w:num>
  <w:num w:numId="16" w16cid:durableId="797600755">
    <w:abstractNumId w:val="4"/>
  </w:num>
  <w:num w:numId="17" w16cid:durableId="1885752674">
    <w:abstractNumId w:val="4"/>
  </w:num>
  <w:num w:numId="18" w16cid:durableId="1112166379">
    <w:abstractNumId w:val="1"/>
  </w:num>
  <w:num w:numId="19" w16cid:durableId="773206748">
    <w:abstractNumId w:val="3"/>
  </w:num>
  <w:num w:numId="20" w16cid:durableId="1425103910">
    <w:abstractNumId w:val="7"/>
  </w:num>
  <w:num w:numId="21" w16cid:durableId="17310339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92761733">
    <w:abstractNumId w:val="0"/>
  </w:num>
  <w:num w:numId="23" w16cid:durableId="14261531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90704153">
    <w:abstractNumId w:val="6"/>
  </w:num>
  <w:num w:numId="25" w16cid:durableId="15703398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1EC9"/>
    <w:rsid w:val="00042106"/>
    <w:rsid w:val="0005285B"/>
    <w:rsid w:val="00055529"/>
    <w:rsid w:val="0005589A"/>
    <w:rsid w:val="00062C3A"/>
    <w:rsid w:val="000632F6"/>
    <w:rsid w:val="00066D09"/>
    <w:rsid w:val="00083590"/>
    <w:rsid w:val="0009665C"/>
    <w:rsid w:val="000A0479"/>
    <w:rsid w:val="000A36D9"/>
    <w:rsid w:val="000A4C7D"/>
    <w:rsid w:val="000B1E25"/>
    <w:rsid w:val="000B582B"/>
    <w:rsid w:val="000C1EA4"/>
    <w:rsid w:val="000D15C3"/>
    <w:rsid w:val="000E24F8"/>
    <w:rsid w:val="000E4242"/>
    <w:rsid w:val="000E5738"/>
    <w:rsid w:val="000F35CC"/>
    <w:rsid w:val="000F772C"/>
    <w:rsid w:val="00103205"/>
    <w:rsid w:val="0011795C"/>
    <w:rsid w:val="0012026F"/>
    <w:rsid w:val="00123B61"/>
    <w:rsid w:val="00130601"/>
    <w:rsid w:val="00132055"/>
    <w:rsid w:val="00146C3D"/>
    <w:rsid w:val="00153B47"/>
    <w:rsid w:val="0015401E"/>
    <w:rsid w:val="001613A6"/>
    <w:rsid w:val="001614F0"/>
    <w:rsid w:val="001616F4"/>
    <w:rsid w:val="0018021A"/>
    <w:rsid w:val="001907E5"/>
    <w:rsid w:val="001936A2"/>
    <w:rsid w:val="00194FB1"/>
    <w:rsid w:val="001B16BB"/>
    <w:rsid w:val="001B34EE"/>
    <w:rsid w:val="001C1A3E"/>
    <w:rsid w:val="001C772B"/>
    <w:rsid w:val="001E5AE8"/>
    <w:rsid w:val="001E65CD"/>
    <w:rsid w:val="00200355"/>
    <w:rsid w:val="0021351D"/>
    <w:rsid w:val="00217D6B"/>
    <w:rsid w:val="00253A2E"/>
    <w:rsid w:val="002603EC"/>
    <w:rsid w:val="002611FE"/>
    <w:rsid w:val="002741F7"/>
    <w:rsid w:val="00282AFC"/>
    <w:rsid w:val="00286C15"/>
    <w:rsid w:val="00291A0D"/>
    <w:rsid w:val="00294558"/>
    <w:rsid w:val="0029634D"/>
    <w:rsid w:val="002965D8"/>
    <w:rsid w:val="002A44D4"/>
    <w:rsid w:val="002C7542"/>
    <w:rsid w:val="002D065C"/>
    <w:rsid w:val="002D0780"/>
    <w:rsid w:val="002D2EE5"/>
    <w:rsid w:val="002D5CAF"/>
    <w:rsid w:val="002D63E6"/>
    <w:rsid w:val="002E765F"/>
    <w:rsid w:val="002E7E4E"/>
    <w:rsid w:val="002F108B"/>
    <w:rsid w:val="002F5818"/>
    <w:rsid w:val="002F70FD"/>
    <w:rsid w:val="0030316D"/>
    <w:rsid w:val="0032774C"/>
    <w:rsid w:val="00332D28"/>
    <w:rsid w:val="0034191A"/>
    <w:rsid w:val="00343CC7"/>
    <w:rsid w:val="00353BDC"/>
    <w:rsid w:val="0036561D"/>
    <w:rsid w:val="003665BE"/>
    <w:rsid w:val="00384A08"/>
    <w:rsid w:val="00387E6F"/>
    <w:rsid w:val="00393EFC"/>
    <w:rsid w:val="003967E5"/>
    <w:rsid w:val="003A753A"/>
    <w:rsid w:val="003B3803"/>
    <w:rsid w:val="003C2A71"/>
    <w:rsid w:val="003D3C63"/>
    <w:rsid w:val="003E1CB6"/>
    <w:rsid w:val="003E3CF6"/>
    <w:rsid w:val="003E759F"/>
    <w:rsid w:val="003E7853"/>
    <w:rsid w:val="003F5737"/>
    <w:rsid w:val="003F57AB"/>
    <w:rsid w:val="00400FD9"/>
    <w:rsid w:val="004016F7"/>
    <w:rsid w:val="00403373"/>
    <w:rsid w:val="00404A46"/>
    <w:rsid w:val="00406C81"/>
    <w:rsid w:val="00412545"/>
    <w:rsid w:val="0041475A"/>
    <w:rsid w:val="00417237"/>
    <w:rsid w:val="00430BB0"/>
    <w:rsid w:val="0044626B"/>
    <w:rsid w:val="0046322A"/>
    <w:rsid w:val="00463B67"/>
    <w:rsid w:val="0046414A"/>
    <w:rsid w:val="0046460D"/>
    <w:rsid w:val="00467F3C"/>
    <w:rsid w:val="0047498D"/>
    <w:rsid w:val="00476100"/>
    <w:rsid w:val="00487BFC"/>
    <w:rsid w:val="004913C0"/>
    <w:rsid w:val="00497D65"/>
    <w:rsid w:val="004A2774"/>
    <w:rsid w:val="004A463B"/>
    <w:rsid w:val="004C1967"/>
    <w:rsid w:val="004D23D0"/>
    <w:rsid w:val="004D2BE0"/>
    <w:rsid w:val="004D37A8"/>
    <w:rsid w:val="004E6EF5"/>
    <w:rsid w:val="00506409"/>
    <w:rsid w:val="005210FB"/>
    <w:rsid w:val="00530E32"/>
    <w:rsid w:val="00533132"/>
    <w:rsid w:val="00537210"/>
    <w:rsid w:val="005649F4"/>
    <w:rsid w:val="005710C8"/>
    <w:rsid w:val="005711A3"/>
    <w:rsid w:val="00571A5C"/>
    <w:rsid w:val="00573B2B"/>
    <w:rsid w:val="005776E9"/>
    <w:rsid w:val="00584CF9"/>
    <w:rsid w:val="00587AD9"/>
    <w:rsid w:val="005909A8"/>
    <w:rsid w:val="005923A1"/>
    <w:rsid w:val="0059530F"/>
    <w:rsid w:val="005A4F04"/>
    <w:rsid w:val="005A5736"/>
    <w:rsid w:val="005B5793"/>
    <w:rsid w:val="005C6B30"/>
    <w:rsid w:val="005C71EC"/>
    <w:rsid w:val="005E764C"/>
    <w:rsid w:val="005E7F7D"/>
    <w:rsid w:val="00603924"/>
    <w:rsid w:val="006063D4"/>
    <w:rsid w:val="00623B37"/>
    <w:rsid w:val="006330A2"/>
    <w:rsid w:val="00642EB6"/>
    <w:rsid w:val="006433E2"/>
    <w:rsid w:val="00651E5D"/>
    <w:rsid w:val="006542B3"/>
    <w:rsid w:val="00677F11"/>
    <w:rsid w:val="00682B1A"/>
    <w:rsid w:val="00690D7C"/>
    <w:rsid w:val="00690DFE"/>
    <w:rsid w:val="006A750A"/>
    <w:rsid w:val="006B3EEC"/>
    <w:rsid w:val="006B689F"/>
    <w:rsid w:val="006C0C87"/>
    <w:rsid w:val="006D6CC6"/>
    <w:rsid w:val="006D7EAC"/>
    <w:rsid w:val="006E0104"/>
    <w:rsid w:val="006E1F0E"/>
    <w:rsid w:val="006F7602"/>
    <w:rsid w:val="0070426D"/>
    <w:rsid w:val="00705307"/>
    <w:rsid w:val="00722A17"/>
    <w:rsid w:val="00723F4F"/>
    <w:rsid w:val="00752355"/>
    <w:rsid w:val="00754B80"/>
    <w:rsid w:val="00755AE0"/>
    <w:rsid w:val="0075761B"/>
    <w:rsid w:val="00757B83"/>
    <w:rsid w:val="00774358"/>
    <w:rsid w:val="00774A5A"/>
    <w:rsid w:val="00781CD2"/>
    <w:rsid w:val="00791A69"/>
    <w:rsid w:val="0079462A"/>
    <w:rsid w:val="00794830"/>
    <w:rsid w:val="00797CAA"/>
    <w:rsid w:val="007A2B6F"/>
    <w:rsid w:val="007A6BD2"/>
    <w:rsid w:val="007B0A63"/>
    <w:rsid w:val="007C2658"/>
    <w:rsid w:val="007C2760"/>
    <w:rsid w:val="007C48B6"/>
    <w:rsid w:val="007D59A2"/>
    <w:rsid w:val="007E03F9"/>
    <w:rsid w:val="007E20D0"/>
    <w:rsid w:val="007E366D"/>
    <w:rsid w:val="007E3DAB"/>
    <w:rsid w:val="008053B3"/>
    <w:rsid w:val="00820315"/>
    <w:rsid w:val="00823073"/>
    <w:rsid w:val="0082316D"/>
    <w:rsid w:val="008236B2"/>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A2C6B"/>
    <w:rsid w:val="008A437B"/>
    <w:rsid w:val="008C2A29"/>
    <w:rsid w:val="008C2DB2"/>
    <w:rsid w:val="008D1348"/>
    <w:rsid w:val="008D2B87"/>
    <w:rsid w:val="008D770E"/>
    <w:rsid w:val="008E740D"/>
    <w:rsid w:val="0090337E"/>
    <w:rsid w:val="009049D8"/>
    <w:rsid w:val="00910609"/>
    <w:rsid w:val="00915841"/>
    <w:rsid w:val="009328FA"/>
    <w:rsid w:val="00936A78"/>
    <w:rsid w:val="009375E1"/>
    <w:rsid w:val="009405D6"/>
    <w:rsid w:val="00952853"/>
    <w:rsid w:val="009646E4"/>
    <w:rsid w:val="00977EC3"/>
    <w:rsid w:val="00980FB7"/>
    <w:rsid w:val="00981E94"/>
    <w:rsid w:val="0098631D"/>
    <w:rsid w:val="009B17A9"/>
    <w:rsid w:val="009B211F"/>
    <w:rsid w:val="009B7C05"/>
    <w:rsid w:val="009C2378"/>
    <w:rsid w:val="009C5A77"/>
    <w:rsid w:val="009C5D99"/>
    <w:rsid w:val="009D016F"/>
    <w:rsid w:val="009E251D"/>
    <w:rsid w:val="009E770E"/>
    <w:rsid w:val="009F10A8"/>
    <w:rsid w:val="009F715C"/>
    <w:rsid w:val="00A02F49"/>
    <w:rsid w:val="00A171F4"/>
    <w:rsid w:val="00A1772D"/>
    <w:rsid w:val="00A177B2"/>
    <w:rsid w:val="00A21D06"/>
    <w:rsid w:val="00A24EFC"/>
    <w:rsid w:val="00A27829"/>
    <w:rsid w:val="00A46F1E"/>
    <w:rsid w:val="00A66B3F"/>
    <w:rsid w:val="00A66F80"/>
    <w:rsid w:val="00A82395"/>
    <w:rsid w:val="00A841F1"/>
    <w:rsid w:val="00A92314"/>
    <w:rsid w:val="00A9295C"/>
    <w:rsid w:val="00A977CE"/>
    <w:rsid w:val="00AA0DF7"/>
    <w:rsid w:val="00AA405F"/>
    <w:rsid w:val="00AB20D2"/>
    <w:rsid w:val="00AB52F9"/>
    <w:rsid w:val="00AD0C3D"/>
    <w:rsid w:val="00AD131F"/>
    <w:rsid w:val="00AD32D5"/>
    <w:rsid w:val="00AD70E4"/>
    <w:rsid w:val="00AE3B59"/>
    <w:rsid w:val="00AE59AF"/>
    <w:rsid w:val="00AF3B3A"/>
    <w:rsid w:val="00AF4E8E"/>
    <w:rsid w:val="00AF6569"/>
    <w:rsid w:val="00B00747"/>
    <w:rsid w:val="00B06265"/>
    <w:rsid w:val="00B225F4"/>
    <w:rsid w:val="00B44A7F"/>
    <w:rsid w:val="00B5232A"/>
    <w:rsid w:val="00B53336"/>
    <w:rsid w:val="00B60ED1"/>
    <w:rsid w:val="00B62CF5"/>
    <w:rsid w:val="00B72932"/>
    <w:rsid w:val="00B817EA"/>
    <w:rsid w:val="00B85705"/>
    <w:rsid w:val="00B874DC"/>
    <w:rsid w:val="00B90F78"/>
    <w:rsid w:val="00B96B03"/>
    <w:rsid w:val="00BB7A8F"/>
    <w:rsid w:val="00BC095A"/>
    <w:rsid w:val="00BD1058"/>
    <w:rsid w:val="00BD25D1"/>
    <w:rsid w:val="00BD5391"/>
    <w:rsid w:val="00BD764C"/>
    <w:rsid w:val="00BF56B2"/>
    <w:rsid w:val="00C055AB"/>
    <w:rsid w:val="00C11F95"/>
    <w:rsid w:val="00C136DF"/>
    <w:rsid w:val="00C17501"/>
    <w:rsid w:val="00C40627"/>
    <w:rsid w:val="00C43EAF"/>
    <w:rsid w:val="00C457C3"/>
    <w:rsid w:val="00C544ED"/>
    <w:rsid w:val="00C644CA"/>
    <w:rsid w:val="00C658FC"/>
    <w:rsid w:val="00C73005"/>
    <w:rsid w:val="00C84D75"/>
    <w:rsid w:val="00C85E18"/>
    <w:rsid w:val="00C947C8"/>
    <w:rsid w:val="00C950CD"/>
    <w:rsid w:val="00C96E9F"/>
    <w:rsid w:val="00C97E1C"/>
    <w:rsid w:val="00CA4A09"/>
    <w:rsid w:val="00CB4B15"/>
    <w:rsid w:val="00CB6729"/>
    <w:rsid w:val="00CB71DD"/>
    <w:rsid w:val="00CC5A63"/>
    <w:rsid w:val="00CC5E3F"/>
    <w:rsid w:val="00CC787C"/>
    <w:rsid w:val="00CF0D1A"/>
    <w:rsid w:val="00CF36C9"/>
    <w:rsid w:val="00D001E6"/>
    <w:rsid w:val="00D00EC4"/>
    <w:rsid w:val="00D166AC"/>
    <w:rsid w:val="00D3069A"/>
    <w:rsid w:val="00D34E10"/>
    <w:rsid w:val="00D36BA2"/>
    <w:rsid w:val="00D37CF4"/>
    <w:rsid w:val="00D4487C"/>
    <w:rsid w:val="00D478AD"/>
    <w:rsid w:val="00D63D33"/>
    <w:rsid w:val="00D73352"/>
    <w:rsid w:val="00D85055"/>
    <w:rsid w:val="00D87E86"/>
    <w:rsid w:val="00D935C3"/>
    <w:rsid w:val="00DA0266"/>
    <w:rsid w:val="00DA3C1F"/>
    <w:rsid w:val="00DA477E"/>
    <w:rsid w:val="00DB4BB0"/>
    <w:rsid w:val="00DB5D40"/>
    <w:rsid w:val="00DE461D"/>
    <w:rsid w:val="00E03C63"/>
    <w:rsid w:val="00E04039"/>
    <w:rsid w:val="00E14608"/>
    <w:rsid w:val="00E15EBE"/>
    <w:rsid w:val="00E2015A"/>
    <w:rsid w:val="00E21E67"/>
    <w:rsid w:val="00E30EBF"/>
    <w:rsid w:val="00E316C0"/>
    <w:rsid w:val="00E31E03"/>
    <w:rsid w:val="00E4065A"/>
    <w:rsid w:val="00E451CD"/>
    <w:rsid w:val="00E51170"/>
    <w:rsid w:val="00E52D70"/>
    <w:rsid w:val="00E55534"/>
    <w:rsid w:val="00E7116D"/>
    <w:rsid w:val="00E72429"/>
    <w:rsid w:val="00E914D1"/>
    <w:rsid w:val="00E934AB"/>
    <w:rsid w:val="00E960D8"/>
    <w:rsid w:val="00EB5FCA"/>
    <w:rsid w:val="00EE19B9"/>
    <w:rsid w:val="00F0471D"/>
    <w:rsid w:val="00F048D4"/>
    <w:rsid w:val="00F20920"/>
    <w:rsid w:val="00F23212"/>
    <w:rsid w:val="00F33B16"/>
    <w:rsid w:val="00F353EA"/>
    <w:rsid w:val="00F36C27"/>
    <w:rsid w:val="00F56318"/>
    <w:rsid w:val="00F67C95"/>
    <w:rsid w:val="00F74540"/>
    <w:rsid w:val="00F75B79"/>
    <w:rsid w:val="00F82525"/>
    <w:rsid w:val="00F83989"/>
    <w:rsid w:val="00F91AC4"/>
    <w:rsid w:val="00F97A29"/>
    <w:rsid w:val="00F97FEA"/>
    <w:rsid w:val="00FB0656"/>
    <w:rsid w:val="00FB60E1"/>
    <w:rsid w:val="00FC5340"/>
    <w:rsid w:val="00FD1948"/>
    <w:rsid w:val="00FD3768"/>
    <w:rsid w:val="00FD51E9"/>
    <w:rsid w:val="00FD7637"/>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footer" Target="footer2.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footer" Target="footer1.xml" /><Relationship Id="rId17" Type="http://schemas.openxmlformats.org/officeDocument/2006/relationships/theme" Target="theme/theme1.xml" /><Relationship Id="rId2" Type="http://schemas.openxmlformats.org/officeDocument/2006/relationships/numbering" Target="numbering.xml" /><Relationship Id="rId16" Type="http://schemas.openxmlformats.org/officeDocument/2006/relationships/fontTable" Target="fontTable.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eader" Target="header2.xml" /><Relationship Id="rId5" Type="http://schemas.openxmlformats.org/officeDocument/2006/relationships/webSettings" Target="webSettings.xml" /><Relationship Id="rId15" Type="http://schemas.openxmlformats.org/officeDocument/2006/relationships/footer" Target="footer3.xml" /><Relationship Id="rId10" Type="http://schemas.openxmlformats.org/officeDocument/2006/relationships/header" Target="header1.xml" /><Relationship Id="rId4" Type="http://schemas.openxmlformats.org/officeDocument/2006/relationships/settings" Target="settings.xml" /><Relationship Id="rId9" Type="http://schemas.openxmlformats.org/officeDocument/2006/relationships/image" Target="media/image4.jpeg" /><Relationship Id="rId14" Type="http://schemas.openxmlformats.org/officeDocument/2006/relationships/header" Target="header3.xml" /></Relationships>
</file>

<file path=word/_rels/header2.xml.rels><?xml version="1.0" encoding="UTF-8" standalone="yes"?>
<Relationships xmlns="http://schemas.openxmlformats.org/package/2006/relationships"><Relationship Id="rId1" Type="http://schemas.openxmlformats.org/officeDocument/2006/relationships/image" Target="media/image5.emf" /></Relationships>
</file>

<file path=word/_rels/header3.xml.rels><?xml version="1.0" encoding="UTF-8" standalone="yes"?>
<Relationships xmlns="http://schemas.openxmlformats.org/package/2006/relationships"><Relationship Id="rId2" Type="http://schemas.openxmlformats.org/officeDocument/2006/relationships/image" Target="media/image7.wmf" /><Relationship Id="rId1" Type="http://schemas.openxmlformats.org/officeDocument/2006/relationships/image" Target="media/image6.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555A6-16A4-4D16-8C79-BA2670A39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644</Words>
  <Characters>4061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4696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Lang,Christian</cp:lastModifiedBy>
  <cp:revision>58</cp:revision>
  <cp:lastPrinted>2023-12-12T06:50:00Z</cp:lastPrinted>
  <dcterms:created xsi:type="dcterms:W3CDTF">2023-07-04T12:35:00Z</dcterms:created>
  <dcterms:modified xsi:type="dcterms:W3CDTF">2024-01-29T14:09:00Z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2023-03-24T06:36:33Z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9192f148-74d0-4a7c-9bbc-8e3763cefb0d</vt:lpwstr>
  </property>
  <property fmtid="{D5CDD505-2E9C-101B-9397-08002B2CF9AE}" pid="11" name="MSIP_Label_df1a195f-122b-42dc-a2d3-71a1903dcdac_ContentBits">
    <vt:lpwstr>1</vt:lpwstr>
  </property>
</Properties>
</file>